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E0B13" w14:textId="77777777" w:rsidR="00FD2839" w:rsidRDefault="00A77817" w:rsidP="00E23A8D">
      <w:pPr>
        <w:pStyle w:val="MapTitle"/>
      </w:pPr>
      <w:r>
        <w:t xml:space="preserve">Exercise: </w:t>
      </w:r>
      <w:r w:rsidR="00A641D7">
        <w:t>Preparing for a Lease Sale</w:t>
      </w:r>
    </w:p>
    <w:p w14:paraId="439BB291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492C9BE" w14:textId="77777777" w:rsidTr="00653FBC">
        <w:trPr>
          <w:cantSplit/>
        </w:trPr>
        <w:tc>
          <w:tcPr>
            <w:tcW w:w="1728" w:type="dxa"/>
          </w:tcPr>
          <w:p w14:paraId="471E3646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6D14EDD9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56F5968A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69D1DF3" w14:textId="77777777" w:rsidR="00FD2839" w:rsidRDefault="00A641D7" w:rsidP="00A77817">
            <w:pPr>
              <w:pStyle w:val="BulletText2"/>
              <w:ind w:left="252" w:hanging="27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this exercise, you will briefly consider the play elements other than structural traps, which you mapped in </w:t>
            </w:r>
            <w:r w:rsidR="00A77817">
              <w:rPr>
                <w:rFonts w:ascii="Arial" w:hAnsi="Arial"/>
              </w:rPr>
              <w:t>the last lesson (Lesson 11)</w:t>
            </w:r>
            <w:r>
              <w:rPr>
                <w:rFonts w:ascii="Arial" w:hAnsi="Arial"/>
              </w:rPr>
              <w:t xml:space="preserve">.  </w:t>
            </w:r>
          </w:p>
        </w:tc>
      </w:tr>
    </w:tbl>
    <w:p w14:paraId="3E526F64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2AEC203C" w14:textId="77777777" w:rsidTr="00653FBC">
        <w:trPr>
          <w:cantSplit/>
        </w:trPr>
        <w:tc>
          <w:tcPr>
            <w:tcW w:w="1728" w:type="dxa"/>
          </w:tcPr>
          <w:p w14:paraId="7B88226C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309D73EF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2375647A" w14:textId="77777777" w:rsidR="00A641D7" w:rsidRPr="00A641D7" w:rsidRDefault="00A641D7" w:rsidP="00A641D7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/>
                <w:sz w:val="24"/>
                <w:szCs w:val="28"/>
              </w:rPr>
            </w:pPr>
            <w:r w:rsidRPr="00A641D7">
              <w:rPr>
                <w:rFonts w:ascii="Arial" w:eastAsia="Calibri" w:hAnsi="Arial"/>
                <w:sz w:val="24"/>
                <w:szCs w:val="28"/>
              </w:rPr>
              <w:t>Exercise instructions (which includes maps)</w:t>
            </w:r>
          </w:p>
          <w:p w14:paraId="699C6F30" w14:textId="77777777" w:rsidR="00A641D7" w:rsidRPr="00A641D7" w:rsidRDefault="00A77817" w:rsidP="00A641D7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/>
                <w:sz w:val="24"/>
                <w:szCs w:val="28"/>
              </w:rPr>
            </w:pPr>
            <w:r>
              <w:rPr>
                <w:rFonts w:ascii="Arial" w:eastAsia="Calibri" w:hAnsi="Arial"/>
                <w:sz w:val="24"/>
                <w:szCs w:val="28"/>
              </w:rPr>
              <w:t xml:space="preserve">Color </w:t>
            </w:r>
            <w:r w:rsidR="00A641D7" w:rsidRPr="00A641D7">
              <w:rPr>
                <w:rFonts w:ascii="Arial" w:eastAsia="Calibri" w:hAnsi="Arial"/>
                <w:sz w:val="24"/>
                <w:szCs w:val="28"/>
              </w:rPr>
              <w:t xml:space="preserve">pencils </w:t>
            </w:r>
          </w:p>
          <w:p w14:paraId="31628098" w14:textId="77777777" w:rsidR="00FD2839" w:rsidRPr="00E23A8D" w:rsidRDefault="00A641D7" w:rsidP="00A641D7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/>
                <w:sz w:val="24"/>
                <w:szCs w:val="28"/>
              </w:rPr>
            </w:pPr>
            <w:r w:rsidRPr="00A641D7">
              <w:rPr>
                <w:rFonts w:ascii="Arial" w:eastAsia="Calibri" w:hAnsi="Arial"/>
                <w:sz w:val="24"/>
                <w:szCs w:val="28"/>
              </w:rPr>
              <w:t>Tracing paper</w:t>
            </w:r>
          </w:p>
        </w:tc>
      </w:tr>
    </w:tbl>
    <w:p w14:paraId="3F9D6F8B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100"/>
        <w:gridCol w:w="880"/>
        <w:gridCol w:w="6667"/>
        <w:gridCol w:w="93"/>
      </w:tblGrid>
      <w:tr w:rsidR="00FD2839" w:rsidRPr="00A53801" w14:paraId="4C34FB29" w14:textId="77777777" w:rsidTr="00A641D7">
        <w:trPr>
          <w:cantSplit/>
        </w:trPr>
        <w:tc>
          <w:tcPr>
            <w:tcW w:w="1728" w:type="dxa"/>
          </w:tcPr>
          <w:p w14:paraId="15CD07DB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  <w:gridSpan w:val="4"/>
          </w:tcPr>
          <w:p w14:paraId="75B326A9" w14:textId="77777777" w:rsidR="00A641D7" w:rsidRPr="00A641D7" w:rsidRDefault="00A641D7" w:rsidP="00A641D7">
            <w:pPr>
              <w:rPr>
                <w:rFonts w:ascii="Arial" w:hAnsi="Arial" w:cs="Arial"/>
                <w:sz w:val="24"/>
                <w:szCs w:val="24"/>
              </w:rPr>
            </w:pPr>
            <w:r w:rsidRPr="00A641D7">
              <w:rPr>
                <w:rFonts w:ascii="Arial" w:hAnsi="Arial" w:cs="Arial"/>
                <w:sz w:val="24"/>
                <w:szCs w:val="24"/>
              </w:rPr>
              <w:t>Thus far</w:t>
            </w:r>
            <w:r w:rsidR="00A77817">
              <w:rPr>
                <w:rFonts w:ascii="Arial" w:hAnsi="Arial" w:cs="Arial"/>
                <w:sz w:val="24"/>
                <w:szCs w:val="24"/>
              </w:rPr>
              <w:t>,</w:t>
            </w:r>
            <w:r w:rsidRPr="00A641D7">
              <w:rPr>
                <w:rFonts w:ascii="Arial" w:hAnsi="Arial" w:cs="Arial"/>
                <w:sz w:val="24"/>
                <w:szCs w:val="24"/>
              </w:rPr>
              <w:t xml:space="preserve"> you have identified some large structural traps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A778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641D7">
              <w:rPr>
                <w:rFonts w:ascii="Arial" w:hAnsi="Arial" w:cs="Arial"/>
                <w:sz w:val="24"/>
                <w:szCs w:val="24"/>
              </w:rPr>
              <w:t xml:space="preserve">Now you will consider the other four </w:t>
            </w:r>
            <w:r w:rsidR="00A77817">
              <w:rPr>
                <w:rFonts w:ascii="Arial" w:hAnsi="Arial" w:cs="Arial"/>
                <w:sz w:val="24"/>
                <w:szCs w:val="24"/>
              </w:rPr>
              <w:t xml:space="preserve">(4) </w:t>
            </w:r>
            <w:r w:rsidRPr="00A641D7">
              <w:rPr>
                <w:rFonts w:ascii="Arial" w:hAnsi="Arial" w:cs="Arial"/>
                <w:sz w:val="24"/>
                <w:szCs w:val="24"/>
              </w:rPr>
              <w:t xml:space="preserve">play elements: source, reservoir, seal and migration.  </w:t>
            </w:r>
          </w:p>
          <w:p w14:paraId="74DF13E2" w14:textId="77777777" w:rsidR="00A641D7" w:rsidRPr="00A641D7" w:rsidRDefault="00A641D7" w:rsidP="00A641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0AB3EC" w14:textId="77777777" w:rsidR="00A641D7" w:rsidRPr="00A641D7" w:rsidRDefault="00A641D7" w:rsidP="00A641D7">
            <w:pPr>
              <w:rPr>
                <w:rFonts w:ascii="Arial" w:hAnsi="Arial" w:cs="Arial"/>
                <w:sz w:val="24"/>
                <w:szCs w:val="24"/>
              </w:rPr>
            </w:pPr>
            <w:r w:rsidRPr="00A641D7">
              <w:rPr>
                <w:rFonts w:ascii="Arial" w:hAnsi="Arial" w:cs="Arial"/>
                <w:sz w:val="24"/>
                <w:szCs w:val="24"/>
              </w:rPr>
              <w:t xml:space="preserve">You </w:t>
            </w:r>
            <w:r w:rsidR="00B25795">
              <w:rPr>
                <w:rFonts w:ascii="Arial" w:hAnsi="Arial" w:cs="Arial"/>
                <w:sz w:val="24"/>
                <w:szCs w:val="24"/>
              </w:rPr>
              <w:t xml:space="preserve">should spend about </w:t>
            </w:r>
            <w:r w:rsidR="00A77817">
              <w:rPr>
                <w:rFonts w:ascii="Arial" w:hAnsi="Arial" w:cs="Arial"/>
                <w:sz w:val="24"/>
                <w:szCs w:val="24"/>
              </w:rPr>
              <w:t>forty (</w:t>
            </w:r>
            <w:r w:rsidR="00B25795">
              <w:rPr>
                <w:rFonts w:ascii="Arial" w:hAnsi="Arial" w:cs="Arial"/>
                <w:sz w:val="24"/>
                <w:szCs w:val="24"/>
              </w:rPr>
              <w:t>40</w:t>
            </w:r>
            <w:r w:rsidR="00A77817">
              <w:rPr>
                <w:rFonts w:ascii="Arial" w:hAnsi="Arial" w:cs="Arial"/>
                <w:sz w:val="24"/>
                <w:szCs w:val="24"/>
              </w:rPr>
              <w:t>)</w:t>
            </w:r>
            <w:r w:rsidR="00B257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77817">
              <w:rPr>
                <w:rFonts w:ascii="Arial" w:hAnsi="Arial" w:cs="Arial"/>
                <w:sz w:val="24"/>
                <w:szCs w:val="24"/>
              </w:rPr>
              <w:t xml:space="preserve">minutes working this exercise. </w:t>
            </w:r>
            <w:r w:rsidR="00B25795">
              <w:rPr>
                <w:rFonts w:ascii="Arial" w:hAnsi="Arial" w:cs="Arial"/>
                <w:sz w:val="24"/>
                <w:szCs w:val="24"/>
              </w:rPr>
              <w:t xml:space="preserve">In this amount of time you may not be able to </w:t>
            </w:r>
            <w:r w:rsidRPr="00A641D7">
              <w:rPr>
                <w:rFonts w:ascii="Arial" w:hAnsi="Arial" w:cs="Arial"/>
                <w:sz w:val="24"/>
                <w:szCs w:val="24"/>
              </w:rPr>
              <w:t>analyze everything</w:t>
            </w:r>
            <w:r w:rsidR="00B25795">
              <w:rPr>
                <w:rFonts w:ascii="Arial" w:hAnsi="Arial" w:cs="Arial"/>
                <w:sz w:val="24"/>
                <w:szCs w:val="24"/>
              </w:rPr>
              <w:t>, but you should be able to recognize some promising blocks</w:t>
            </w:r>
            <w:r w:rsidR="00A778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A641D7">
              <w:rPr>
                <w:rFonts w:ascii="Arial" w:hAnsi="Arial" w:cs="Arial"/>
                <w:sz w:val="24"/>
                <w:szCs w:val="24"/>
              </w:rPr>
              <w:t>Keep your objective</w:t>
            </w:r>
            <w:r w:rsidR="00A77817">
              <w:rPr>
                <w:rFonts w:ascii="Arial" w:hAnsi="Arial" w:cs="Arial"/>
                <w:sz w:val="24"/>
                <w:szCs w:val="24"/>
              </w:rPr>
              <w:t>s</w:t>
            </w:r>
            <w:r w:rsidRPr="00A641D7">
              <w:rPr>
                <w:rFonts w:ascii="Arial" w:hAnsi="Arial" w:cs="Arial"/>
                <w:sz w:val="24"/>
                <w:szCs w:val="24"/>
              </w:rPr>
              <w:t xml:space="preserve"> in mind – which </w:t>
            </w:r>
            <w:r w:rsidR="00A77817">
              <w:rPr>
                <w:rFonts w:ascii="Arial" w:hAnsi="Arial" w:cs="Arial"/>
                <w:sz w:val="24"/>
                <w:szCs w:val="24"/>
              </w:rPr>
              <w:t>three (</w:t>
            </w:r>
            <w:r w:rsidRPr="00A641D7">
              <w:rPr>
                <w:rFonts w:ascii="Arial" w:hAnsi="Arial" w:cs="Arial"/>
                <w:sz w:val="24"/>
                <w:szCs w:val="24"/>
              </w:rPr>
              <w:t>3</w:t>
            </w:r>
            <w:r w:rsidR="00A77817">
              <w:rPr>
                <w:rFonts w:ascii="Arial" w:hAnsi="Arial" w:cs="Arial"/>
                <w:sz w:val="24"/>
                <w:szCs w:val="24"/>
              </w:rPr>
              <w:t>)</w:t>
            </w:r>
            <w:r w:rsidRPr="00A641D7">
              <w:rPr>
                <w:rFonts w:ascii="Arial" w:hAnsi="Arial" w:cs="Arial"/>
                <w:sz w:val="24"/>
                <w:szCs w:val="24"/>
              </w:rPr>
              <w:t xml:space="preserve"> or more blocks to bid on and how to split your license acquisition budget.</w:t>
            </w:r>
          </w:p>
          <w:p w14:paraId="0EA53117" w14:textId="77777777" w:rsidR="00A641D7" w:rsidRPr="00A641D7" w:rsidRDefault="00A641D7" w:rsidP="00A641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58F65A" w14:textId="77777777" w:rsidR="00E23A8D" w:rsidRPr="00E23A8D" w:rsidRDefault="00A641D7" w:rsidP="00A641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</w:t>
            </w:r>
            <w:r w:rsidRPr="00A641D7">
              <w:rPr>
                <w:rFonts w:ascii="Arial" w:hAnsi="Arial" w:cs="Arial"/>
                <w:sz w:val="24"/>
                <w:szCs w:val="24"/>
              </w:rPr>
              <w:t>ou will use tracing paper to help determine where (which blocks) have the proper combination of the five</w:t>
            </w:r>
            <w:r w:rsidR="00A77817">
              <w:rPr>
                <w:rFonts w:ascii="Arial" w:hAnsi="Arial" w:cs="Arial"/>
                <w:sz w:val="24"/>
                <w:szCs w:val="24"/>
              </w:rPr>
              <w:t xml:space="preserve"> (5) play elements. </w:t>
            </w:r>
            <w:r w:rsidRPr="00A641D7">
              <w:rPr>
                <w:rFonts w:ascii="Arial" w:hAnsi="Arial" w:cs="Arial"/>
                <w:sz w:val="24"/>
                <w:szCs w:val="24"/>
              </w:rPr>
              <w:t>Figures 2 through 5 will give you information on all p</w:t>
            </w:r>
            <w:r w:rsidR="00A77817">
              <w:rPr>
                <w:rFonts w:ascii="Arial" w:hAnsi="Arial" w:cs="Arial"/>
                <w:sz w:val="24"/>
                <w:szCs w:val="24"/>
              </w:rPr>
              <w:t xml:space="preserve">lay elements except the traps. </w:t>
            </w:r>
            <w:r w:rsidRPr="00A641D7">
              <w:rPr>
                <w:rFonts w:ascii="Arial" w:hAnsi="Arial" w:cs="Arial"/>
                <w:sz w:val="24"/>
                <w:szCs w:val="24"/>
              </w:rPr>
              <w:t>You have already done you</w:t>
            </w:r>
            <w:r>
              <w:rPr>
                <w:rFonts w:ascii="Arial" w:hAnsi="Arial" w:cs="Arial"/>
                <w:sz w:val="24"/>
                <w:szCs w:val="24"/>
              </w:rPr>
              <w:t>r own trap mapping in Exercise 11</w:t>
            </w:r>
            <w:r w:rsidRPr="00A641D7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14:paraId="59EFC0F9" w14:textId="77777777" w:rsidR="00FD2839" w:rsidRDefault="00FD2839" w:rsidP="002816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CAE80C" w14:textId="77777777" w:rsidR="00A641D7" w:rsidRPr="00A53801" w:rsidRDefault="00A641D7" w:rsidP="002816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1D7" w:rsidRPr="001A260B" w14:paraId="1FE8EDAD" w14:textId="77777777" w:rsidTr="00A641D7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435D4" w14:textId="77777777" w:rsidR="00A641D7" w:rsidRPr="001A260B" w:rsidRDefault="00A641D7" w:rsidP="00123778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C900" w14:textId="77777777" w:rsidR="00A641D7" w:rsidRPr="001A260B" w:rsidRDefault="00A641D7" w:rsidP="00123778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A641D7" w:rsidRPr="001A260B" w14:paraId="0E76044C" w14:textId="77777777" w:rsidTr="00A641D7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2D63F" w14:textId="77777777" w:rsidR="00A641D7" w:rsidRPr="001A260B" w:rsidRDefault="00A641D7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01204E8" w14:textId="77777777" w:rsidR="00A641D7" w:rsidRPr="001A260B" w:rsidRDefault="00A641D7" w:rsidP="00123778">
            <w:pPr>
              <w:jc w:val="center"/>
              <w:rPr>
                <w:rFonts w:ascii="Arial" w:hAnsi="Arial"/>
                <w:sz w:val="24"/>
              </w:rPr>
            </w:pPr>
            <w:r w:rsidRPr="001A260B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FFD7" w14:textId="77777777" w:rsidR="00A641D7" w:rsidRPr="001A260B" w:rsidRDefault="00A641D7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12DA07D" w14:textId="77777777" w:rsidR="00A641D7" w:rsidRPr="00A77817" w:rsidRDefault="00A641D7" w:rsidP="00123778">
            <w:pPr>
              <w:rPr>
                <w:rFonts w:ascii="Helvetica" w:hAnsi="Helvetica"/>
                <w:b/>
                <w:sz w:val="24"/>
              </w:rPr>
            </w:pPr>
            <w:r w:rsidRPr="00A77817">
              <w:rPr>
                <w:rFonts w:ascii="Helvetica" w:hAnsi="Helvetica"/>
                <w:b/>
                <w:sz w:val="24"/>
              </w:rPr>
              <w:t>TRAP</w:t>
            </w:r>
          </w:p>
          <w:p w14:paraId="7E72BCE3" w14:textId="77777777" w:rsidR="00A641D7" w:rsidRDefault="00A641D7" w:rsidP="00123778">
            <w:pPr>
              <w:rPr>
                <w:rFonts w:ascii="Helvetica" w:hAnsi="Helvetica"/>
                <w:sz w:val="24"/>
              </w:rPr>
            </w:pPr>
          </w:p>
          <w:p w14:paraId="12C55CCF" w14:textId="77777777" w:rsidR="00A641D7" w:rsidRDefault="00A641D7" w:rsidP="00A641D7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The basemap for </w:t>
            </w:r>
            <w:r w:rsidR="00A77817">
              <w:rPr>
                <w:rFonts w:ascii="Helvetica" w:hAnsi="Helvetica"/>
                <w:sz w:val="24"/>
              </w:rPr>
              <w:t>the previous exercise (</w:t>
            </w:r>
            <w:r>
              <w:rPr>
                <w:rFonts w:ascii="Helvetica" w:hAnsi="Helvetica"/>
                <w:sz w:val="24"/>
              </w:rPr>
              <w:t>Exercise 11</w:t>
            </w:r>
            <w:r w:rsidR="00A77817">
              <w:rPr>
                <w:rFonts w:ascii="Helvetica" w:hAnsi="Helvetica"/>
                <w:sz w:val="24"/>
              </w:rPr>
              <w:t>)</w:t>
            </w:r>
            <w:r w:rsidRPr="00A641D7">
              <w:rPr>
                <w:rFonts w:ascii="Helvetica" w:hAnsi="Helvetica"/>
                <w:sz w:val="24"/>
              </w:rPr>
              <w:t xml:space="preserve"> has the outline of the traps you are interested</w:t>
            </w:r>
            <w:r w:rsidR="00B25795">
              <w:rPr>
                <w:rFonts w:ascii="Helvetica" w:hAnsi="Helvetica"/>
                <w:sz w:val="24"/>
              </w:rPr>
              <w:t xml:space="preserve"> in</w:t>
            </w:r>
            <w:r w:rsidR="00A77817">
              <w:rPr>
                <w:rFonts w:ascii="Helvetica" w:hAnsi="Helvetica"/>
                <w:sz w:val="24"/>
              </w:rPr>
              <w:t xml:space="preserve">. </w:t>
            </w:r>
            <w:r w:rsidRPr="00A641D7">
              <w:rPr>
                <w:rFonts w:ascii="Helvetica" w:hAnsi="Helvetica"/>
                <w:sz w:val="24"/>
              </w:rPr>
              <w:t xml:space="preserve">Start by overlaying the </w:t>
            </w:r>
            <w:r w:rsidR="00A77817">
              <w:rPr>
                <w:rFonts w:ascii="Helvetica" w:hAnsi="Helvetica"/>
                <w:sz w:val="24"/>
              </w:rPr>
              <w:t xml:space="preserve">tracing paper on this basemap. </w:t>
            </w:r>
            <w:r w:rsidRPr="00A641D7">
              <w:rPr>
                <w:rFonts w:ascii="Helvetica" w:hAnsi="Helvetica"/>
                <w:sz w:val="24"/>
              </w:rPr>
              <w:t>Trace the block boundaries so you can register the tr</w:t>
            </w:r>
            <w:r w:rsidR="00A77817">
              <w:rPr>
                <w:rFonts w:ascii="Helvetica" w:hAnsi="Helvetica"/>
                <w:sz w:val="24"/>
              </w:rPr>
              <w:t xml:space="preserve">acing paper on the other maps. </w:t>
            </w:r>
            <w:r w:rsidRPr="00A641D7">
              <w:rPr>
                <w:rFonts w:ascii="Helvetica" w:hAnsi="Helvetica"/>
                <w:sz w:val="24"/>
              </w:rPr>
              <w:t xml:space="preserve">Now trace the structural highs (potential traps) that </w:t>
            </w:r>
            <w:r>
              <w:rPr>
                <w:rFonts w:ascii="Helvetica" w:hAnsi="Helvetica"/>
                <w:sz w:val="24"/>
              </w:rPr>
              <w:t>you</w:t>
            </w:r>
            <w:r w:rsidRPr="00A641D7">
              <w:rPr>
                <w:rFonts w:ascii="Helvetica" w:hAnsi="Helvetica"/>
                <w:sz w:val="24"/>
              </w:rPr>
              <w:t xml:space="preserve"> developed </w:t>
            </w:r>
            <w:r w:rsidR="00B25795">
              <w:rPr>
                <w:rFonts w:ascii="Helvetica" w:hAnsi="Helvetica"/>
                <w:sz w:val="24"/>
              </w:rPr>
              <w:t>i</w:t>
            </w:r>
            <w:r w:rsidRPr="00A641D7">
              <w:rPr>
                <w:rFonts w:ascii="Helvetica" w:hAnsi="Helvetica"/>
                <w:sz w:val="24"/>
              </w:rPr>
              <w:t xml:space="preserve">n </w:t>
            </w:r>
            <w:r w:rsidR="00B25795">
              <w:rPr>
                <w:rFonts w:ascii="Helvetica" w:hAnsi="Helvetica"/>
                <w:sz w:val="24"/>
              </w:rPr>
              <w:t>Exercise</w:t>
            </w:r>
            <w:r w:rsidRPr="00A641D7">
              <w:rPr>
                <w:rFonts w:ascii="Helvetica" w:hAnsi="Helvetica"/>
                <w:sz w:val="24"/>
              </w:rPr>
              <w:t xml:space="preserve"> </w:t>
            </w:r>
            <w:r>
              <w:rPr>
                <w:rFonts w:ascii="Helvetica" w:hAnsi="Helvetica"/>
                <w:sz w:val="24"/>
              </w:rPr>
              <w:t>11</w:t>
            </w:r>
            <w:r w:rsidRPr="00A641D7">
              <w:rPr>
                <w:rFonts w:ascii="Helvetica" w:hAnsi="Helvetica"/>
                <w:sz w:val="24"/>
              </w:rPr>
              <w:t>.</w:t>
            </w:r>
          </w:p>
          <w:p w14:paraId="38862CEB" w14:textId="77777777" w:rsidR="00A641D7" w:rsidRPr="001A260B" w:rsidRDefault="00A641D7" w:rsidP="00A641D7">
            <w:pPr>
              <w:rPr>
                <w:rFonts w:ascii="Helvetica" w:hAnsi="Helvetica"/>
                <w:sz w:val="24"/>
              </w:rPr>
            </w:pPr>
            <w:r w:rsidRPr="00A641D7">
              <w:rPr>
                <w:rFonts w:ascii="Helvetica" w:hAnsi="Helvetica"/>
                <w:sz w:val="24"/>
              </w:rPr>
              <w:t xml:space="preserve"> </w:t>
            </w:r>
          </w:p>
        </w:tc>
      </w:tr>
    </w:tbl>
    <w:p w14:paraId="608F91AD" w14:textId="77777777" w:rsidR="00A641D7" w:rsidRDefault="00A641D7" w:rsidP="002816B8">
      <w:pPr>
        <w:pStyle w:val="ContinuedOnNextPa"/>
      </w:pPr>
    </w:p>
    <w:p w14:paraId="7ED49148" w14:textId="77777777" w:rsidR="00A641D7" w:rsidRPr="00A641D7" w:rsidRDefault="00A641D7" w:rsidP="00A641D7"/>
    <w:p w14:paraId="3BD66587" w14:textId="77777777" w:rsidR="002816B8" w:rsidRDefault="002816B8" w:rsidP="002816B8">
      <w:pPr>
        <w:pStyle w:val="ContinuedOnNextPa"/>
      </w:pPr>
      <w:r>
        <w:t>Continued on next page</w:t>
      </w:r>
    </w:p>
    <w:p w14:paraId="2B01B4F3" w14:textId="77777777" w:rsidR="002816B8" w:rsidRPr="002816B8" w:rsidRDefault="002816B8" w:rsidP="002816B8"/>
    <w:p w14:paraId="7B879DFF" w14:textId="77777777" w:rsidR="00653FBC" w:rsidRDefault="00653FBC" w:rsidP="00653FBC">
      <w:pPr>
        <w:pStyle w:val="MapTitle"/>
      </w:pPr>
      <w:r>
        <w:br w:type="page"/>
      </w:r>
      <w:r w:rsidR="00A77817">
        <w:lastRenderedPageBreak/>
        <w:t>Exercise</w:t>
      </w:r>
      <w:r w:rsidR="00A77817">
        <w:rPr>
          <w:rFonts w:ascii="Arial" w:hAnsi="Arial" w:cs="Arial"/>
          <w:szCs w:val="32"/>
        </w:rPr>
        <w:t xml:space="preserve">: </w:t>
      </w:r>
      <w:r w:rsidR="00A641D7">
        <w:rPr>
          <w:rFonts w:ascii="Arial" w:hAnsi="Arial" w:cs="Arial"/>
          <w:szCs w:val="32"/>
        </w:rPr>
        <w:t>Preparing for a Lease Sale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A77817">
        <w:rPr>
          <w:sz w:val="20"/>
          <w:szCs w:val="20"/>
        </w:rPr>
        <w:t>inued</w:t>
      </w:r>
    </w:p>
    <w:p w14:paraId="1CC54A08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57B5DB43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p w14:paraId="76A988AE" w14:textId="77777777" w:rsidR="00E23A8D" w:rsidRDefault="00E23A8D" w:rsidP="00B25795">
      <w:pPr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52F33590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7844" w14:textId="77777777" w:rsidR="001A260B" w:rsidRPr="001A260B" w:rsidRDefault="001A260B" w:rsidP="00123778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BA8B0" w14:textId="77777777" w:rsidR="001A260B" w:rsidRPr="001A260B" w:rsidRDefault="001A260B" w:rsidP="00123778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732E57FC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AB60B" w14:textId="77777777" w:rsidR="001A260B" w:rsidRPr="001A260B" w:rsidRDefault="001A260B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E06B0F1" w14:textId="77777777" w:rsidR="001A260B" w:rsidRPr="001A260B" w:rsidRDefault="004722B0" w:rsidP="0012377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EEB6F" w14:textId="77777777" w:rsidR="001A260B" w:rsidRPr="001A260B" w:rsidRDefault="001A260B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45AF204" w14:textId="77777777" w:rsidR="001A260B" w:rsidRPr="00A77817" w:rsidRDefault="004722B0" w:rsidP="00123778">
            <w:pPr>
              <w:rPr>
                <w:rFonts w:ascii="Helvetica" w:hAnsi="Helvetica"/>
                <w:b/>
                <w:sz w:val="24"/>
              </w:rPr>
            </w:pPr>
            <w:r w:rsidRPr="00A77817">
              <w:rPr>
                <w:rFonts w:ascii="Helvetica" w:hAnsi="Helvetica"/>
                <w:b/>
                <w:sz w:val="24"/>
              </w:rPr>
              <w:t>MIGRATION</w:t>
            </w:r>
          </w:p>
          <w:p w14:paraId="7003647C" w14:textId="77777777" w:rsidR="004722B0" w:rsidRDefault="004722B0" w:rsidP="00123778">
            <w:pPr>
              <w:rPr>
                <w:rFonts w:ascii="Helvetica" w:hAnsi="Helvetica"/>
                <w:sz w:val="24"/>
              </w:rPr>
            </w:pPr>
          </w:p>
          <w:p w14:paraId="4D32CB81" w14:textId="77777777" w:rsidR="004722B0" w:rsidRDefault="004722B0" w:rsidP="004722B0">
            <w:pPr>
              <w:rPr>
                <w:rFonts w:ascii="Helvetica" w:hAnsi="Helvetica"/>
                <w:sz w:val="24"/>
              </w:rPr>
            </w:pPr>
            <w:r w:rsidRPr="004722B0">
              <w:rPr>
                <w:rFonts w:ascii="Helvetica" w:hAnsi="Helvetica"/>
                <w:sz w:val="24"/>
              </w:rPr>
              <w:t xml:space="preserve">Figure 1 is based on the </w:t>
            </w:r>
            <w:r w:rsidR="00A77817">
              <w:rPr>
                <w:rFonts w:ascii="Helvetica" w:hAnsi="Helvetica"/>
                <w:sz w:val="24"/>
              </w:rPr>
              <w:t>top of liner (</w:t>
            </w:r>
            <w:r w:rsidRPr="004722B0">
              <w:rPr>
                <w:rFonts w:ascii="Helvetica" w:hAnsi="Helvetica"/>
                <w:sz w:val="24"/>
              </w:rPr>
              <w:t>TOL</w:t>
            </w:r>
            <w:r w:rsidR="00A77817">
              <w:rPr>
                <w:rFonts w:ascii="Helvetica" w:hAnsi="Helvetica"/>
                <w:sz w:val="24"/>
              </w:rPr>
              <w:t>)</w:t>
            </w:r>
            <w:r w:rsidRPr="004722B0">
              <w:rPr>
                <w:rFonts w:ascii="Helvetica" w:hAnsi="Helvetica"/>
                <w:sz w:val="24"/>
              </w:rPr>
              <w:t xml:space="preserve"> surface relief using more than your </w:t>
            </w:r>
            <w:r w:rsidR="00A77817">
              <w:rPr>
                <w:rFonts w:ascii="Helvetica" w:hAnsi="Helvetica"/>
                <w:sz w:val="24"/>
              </w:rPr>
              <w:t>fourteen (</w:t>
            </w:r>
            <w:r w:rsidRPr="004722B0">
              <w:rPr>
                <w:rFonts w:ascii="Helvetica" w:hAnsi="Helvetica"/>
                <w:sz w:val="24"/>
              </w:rPr>
              <w:t>14</w:t>
            </w:r>
            <w:r w:rsidR="00A77817">
              <w:rPr>
                <w:rFonts w:ascii="Helvetica" w:hAnsi="Helvetica"/>
                <w:sz w:val="24"/>
              </w:rPr>
              <w:t xml:space="preserve">) seismic lines. </w:t>
            </w:r>
            <w:r>
              <w:rPr>
                <w:rFonts w:ascii="Helvetica" w:hAnsi="Helvetica"/>
                <w:sz w:val="24"/>
              </w:rPr>
              <w:t>Circles are proxies for the</w:t>
            </w:r>
            <w:r w:rsidRPr="004722B0">
              <w:rPr>
                <w:rFonts w:ascii="Helvetica" w:hAnsi="Helvetica"/>
                <w:sz w:val="24"/>
              </w:rPr>
              <w:t xml:space="preserve"> locations of structural highs</w:t>
            </w:r>
            <w:r w:rsidR="00A77817">
              <w:rPr>
                <w:rFonts w:ascii="Helvetica" w:hAnsi="Helvetica"/>
                <w:sz w:val="24"/>
              </w:rPr>
              <w:t xml:space="preserve"> -</w:t>
            </w:r>
            <w:r>
              <w:rPr>
                <w:rFonts w:ascii="Helvetica" w:hAnsi="Helvetica"/>
                <w:sz w:val="24"/>
              </w:rPr>
              <w:t xml:space="preserve"> ignore </w:t>
            </w:r>
            <w:r w:rsidR="00A77817">
              <w:rPr>
                <w:rFonts w:ascii="Helvetica" w:hAnsi="Helvetica"/>
                <w:sz w:val="24"/>
              </w:rPr>
              <w:t>these circles, and</w:t>
            </w:r>
            <w:r w:rsidR="00B25795">
              <w:rPr>
                <w:rFonts w:ascii="Helvetica" w:hAnsi="Helvetica"/>
                <w:sz w:val="24"/>
              </w:rPr>
              <w:t xml:space="preserve"> </w:t>
            </w:r>
            <w:r>
              <w:rPr>
                <w:rFonts w:ascii="Helvetica" w:hAnsi="Helvetica"/>
                <w:sz w:val="24"/>
              </w:rPr>
              <w:t xml:space="preserve">use the highs you interpreted in </w:t>
            </w:r>
            <w:r w:rsidR="00A77817">
              <w:rPr>
                <w:rFonts w:ascii="Helvetica" w:hAnsi="Helvetica"/>
                <w:sz w:val="24"/>
              </w:rPr>
              <w:t xml:space="preserve">the previous exercise, </w:t>
            </w:r>
            <w:r w:rsidR="00B25795">
              <w:rPr>
                <w:rFonts w:ascii="Helvetica" w:hAnsi="Helvetica"/>
                <w:sz w:val="24"/>
              </w:rPr>
              <w:t>Exercise</w:t>
            </w:r>
            <w:r>
              <w:rPr>
                <w:rFonts w:ascii="Helvetica" w:hAnsi="Helvetica"/>
                <w:sz w:val="24"/>
              </w:rPr>
              <w:t xml:space="preserve"> 11.</w:t>
            </w:r>
          </w:p>
          <w:p w14:paraId="30B5E16A" w14:textId="77777777" w:rsidR="004722B0" w:rsidRDefault="004722B0" w:rsidP="004722B0">
            <w:pPr>
              <w:rPr>
                <w:rFonts w:ascii="Helvetica" w:hAnsi="Helvetica"/>
                <w:sz w:val="24"/>
              </w:rPr>
            </w:pPr>
          </w:p>
          <w:p w14:paraId="4C957945" w14:textId="77777777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  <w:r w:rsidRPr="004722B0">
              <w:rPr>
                <w:rFonts w:ascii="Helvetica" w:hAnsi="Helvetica"/>
                <w:sz w:val="24"/>
              </w:rPr>
              <w:t xml:space="preserve">The </w:t>
            </w:r>
            <w:r w:rsidR="00A77817">
              <w:rPr>
                <w:rFonts w:ascii="Helvetica" w:hAnsi="Helvetica"/>
                <w:sz w:val="24"/>
              </w:rPr>
              <w:t>hydrocarbon (</w:t>
            </w:r>
            <w:r w:rsidRPr="004722B0">
              <w:rPr>
                <w:rFonts w:ascii="Helvetica" w:hAnsi="Helvetica"/>
                <w:sz w:val="24"/>
              </w:rPr>
              <w:t>HC</w:t>
            </w:r>
            <w:r w:rsidR="00A77817">
              <w:rPr>
                <w:rFonts w:ascii="Helvetica" w:hAnsi="Helvetica"/>
                <w:sz w:val="24"/>
              </w:rPr>
              <w:t>)</w:t>
            </w:r>
            <w:r w:rsidRPr="004722B0">
              <w:rPr>
                <w:rFonts w:ascii="Helvetica" w:hAnsi="Helvetica"/>
                <w:sz w:val="24"/>
              </w:rPr>
              <w:t xml:space="preserve"> ‘drainage divides’ are marked with solid lines.</w:t>
            </w:r>
            <w:r w:rsidR="00A77817">
              <w:rPr>
                <w:rFonts w:ascii="Helvetica" w:hAnsi="Helvetica"/>
                <w:sz w:val="24"/>
              </w:rPr>
              <w:t xml:space="preserve"> These you can trust. </w:t>
            </w:r>
            <w:r>
              <w:rPr>
                <w:rFonts w:ascii="Helvetica" w:hAnsi="Helvetica"/>
                <w:sz w:val="24"/>
              </w:rPr>
              <w:t>Perhaps these drainage divide polygons will help you refine your interpreted anticlines.</w:t>
            </w:r>
          </w:p>
          <w:p w14:paraId="1D5A3D23" w14:textId="77777777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</w:p>
          <w:p w14:paraId="29E81EDD" w14:textId="77777777" w:rsidR="004722B0" w:rsidRDefault="004722B0" w:rsidP="004722B0">
            <w:pPr>
              <w:rPr>
                <w:rFonts w:ascii="Helvetica" w:hAnsi="Helvetica"/>
                <w:sz w:val="24"/>
              </w:rPr>
            </w:pPr>
            <w:r w:rsidRPr="004722B0">
              <w:rPr>
                <w:rFonts w:ascii="Helvetica" w:hAnsi="Helvetica"/>
                <w:sz w:val="24"/>
              </w:rPr>
              <w:t>Use a color pencil to transfer the drainage d</w:t>
            </w:r>
            <w:r w:rsidR="00A77817">
              <w:rPr>
                <w:rFonts w:ascii="Helvetica" w:hAnsi="Helvetica"/>
                <w:sz w:val="24"/>
              </w:rPr>
              <w:t xml:space="preserve">ivides onto the tracing paper. </w:t>
            </w:r>
            <w:r w:rsidRPr="004722B0">
              <w:rPr>
                <w:rFonts w:ascii="Helvetica" w:hAnsi="Helvetica"/>
                <w:sz w:val="24"/>
              </w:rPr>
              <w:t>This will help you evaluate the other play elements relative to your best traps.</w:t>
            </w:r>
          </w:p>
          <w:p w14:paraId="48F4D223" w14:textId="77777777" w:rsidR="00E05D3C" w:rsidRPr="001A260B" w:rsidRDefault="00E05D3C" w:rsidP="00123778">
            <w:pPr>
              <w:rPr>
                <w:rFonts w:ascii="Helvetica" w:hAnsi="Helvetica"/>
                <w:sz w:val="24"/>
              </w:rPr>
            </w:pPr>
          </w:p>
        </w:tc>
      </w:tr>
      <w:tr w:rsidR="001A260B" w:rsidRPr="004F5E89" w14:paraId="1E1F8F43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2657E" w14:textId="77777777" w:rsidR="001A260B" w:rsidRPr="001A260B" w:rsidRDefault="001A260B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52C71DC" w14:textId="77777777" w:rsidR="001A260B" w:rsidRPr="001A260B" w:rsidRDefault="004722B0" w:rsidP="0012377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8CBA7" w14:textId="77777777" w:rsidR="001A260B" w:rsidRPr="001A260B" w:rsidRDefault="001A260B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349B17E" w14:textId="77777777" w:rsidR="004722B0" w:rsidRPr="00A77817" w:rsidRDefault="004722B0" w:rsidP="004722B0">
            <w:pPr>
              <w:rPr>
                <w:rFonts w:ascii="Helvetica" w:hAnsi="Helvetica"/>
                <w:b/>
                <w:sz w:val="24"/>
              </w:rPr>
            </w:pPr>
            <w:r w:rsidRPr="00A77817">
              <w:rPr>
                <w:rFonts w:ascii="Helvetica" w:hAnsi="Helvetica"/>
                <w:b/>
                <w:sz w:val="24"/>
              </w:rPr>
              <w:t>SOURCE FACIES</w:t>
            </w:r>
          </w:p>
          <w:p w14:paraId="3D2AF0DC" w14:textId="77777777" w:rsidR="004722B0" w:rsidRDefault="004722B0" w:rsidP="004722B0">
            <w:pPr>
              <w:rPr>
                <w:rFonts w:ascii="Helvetica" w:hAnsi="Helvetica"/>
                <w:sz w:val="24"/>
              </w:rPr>
            </w:pPr>
          </w:p>
          <w:p w14:paraId="336709B5" w14:textId="330B7849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  <w:r w:rsidRPr="004722B0">
              <w:rPr>
                <w:rFonts w:ascii="Helvetica" w:hAnsi="Helvetica"/>
                <w:sz w:val="24"/>
              </w:rPr>
              <w:t>Figure 2 shows the source facies for the Golden Beach Sub-group, which i</w:t>
            </w:r>
            <w:r w:rsidR="00123778">
              <w:rPr>
                <w:rFonts w:ascii="Helvetica" w:hAnsi="Helvetica"/>
                <w:sz w:val="24"/>
              </w:rPr>
              <w:t xml:space="preserve">s the primary source interval. </w:t>
            </w:r>
            <w:r w:rsidRPr="004722B0">
              <w:rPr>
                <w:rFonts w:ascii="Helvetica" w:hAnsi="Helvetica"/>
                <w:sz w:val="24"/>
              </w:rPr>
              <w:t>Note that terrestrial organic matter (plants) i</w:t>
            </w:r>
            <w:r w:rsidR="00123778">
              <w:rPr>
                <w:rFonts w:ascii="Helvetica" w:hAnsi="Helvetica"/>
                <w:sz w:val="24"/>
              </w:rPr>
              <w:t xml:space="preserve">s more likely to generate gas. </w:t>
            </w:r>
            <w:r w:rsidRPr="004722B0">
              <w:rPr>
                <w:rFonts w:ascii="Helvetica" w:hAnsi="Helvetica"/>
                <w:sz w:val="24"/>
              </w:rPr>
              <w:t>Marine orga</w:t>
            </w:r>
            <w:r w:rsidR="00123778">
              <w:rPr>
                <w:rFonts w:ascii="Helvetica" w:hAnsi="Helvetica"/>
                <w:sz w:val="24"/>
              </w:rPr>
              <w:t xml:space="preserve">nic matter tends to yield oil. </w:t>
            </w:r>
            <w:r w:rsidRPr="004722B0">
              <w:rPr>
                <w:rFonts w:ascii="Helvetica" w:hAnsi="Helvetica"/>
                <w:sz w:val="24"/>
              </w:rPr>
              <w:t xml:space="preserve">Oil is more valuable </w:t>
            </w:r>
            <w:r w:rsidR="00B25795">
              <w:rPr>
                <w:rFonts w:ascii="Helvetica" w:hAnsi="Helvetica"/>
                <w:sz w:val="24"/>
              </w:rPr>
              <w:t xml:space="preserve">as a </w:t>
            </w:r>
            <w:r w:rsidRPr="004722B0">
              <w:rPr>
                <w:rFonts w:ascii="Helvetica" w:hAnsi="Helvetica"/>
                <w:sz w:val="24"/>
              </w:rPr>
              <w:t>target than gas</w:t>
            </w:r>
            <w:r w:rsidR="00B25795">
              <w:rPr>
                <w:rFonts w:ascii="Helvetica" w:hAnsi="Helvetica"/>
                <w:sz w:val="24"/>
              </w:rPr>
              <w:t xml:space="preserve"> (bigger profits)</w:t>
            </w:r>
            <w:r w:rsidRPr="004722B0">
              <w:rPr>
                <w:rFonts w:ascii="Helvetica" w:hAnsi="Helvetica"/>
                <w:sz w:val="24"/>
              </w:rPr>
              <w:t>.</w:t>
            </w:r>
          </w:p>
          <w:p w14:paraId="12EC30CF" w14:textId="77777777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</w:p>
          <w:p w14:paraId="0A1936B1" w14:textId="0D7C9ECC" w:rsidR="004722B0" w:rsidRDefault="004722B0" w:rsidP="004722B0">
            <w:pPr>
              <w:rPr>
                <w:rFonts w:ascii="Helvetica" w:hAnsi="Helvetica"/>
                <w:sz w:val="24"/>
              </w:rPr>
            </w:pPr>
            <w:r w:rsidRPr="004722B0">
              <w:rPr>
                <w:rFonts w:ascii="Helvetica" w:hAnsi="Helvetica"/>
                <w:sz w:val="24"/>
              </w:rPr>
              <w:t>How does the source facies impact the type of HC y</w:t>
            </w:r>
            <w:r w:rsidR="00123778">
              <w:rPr>
                <w:rFonts w:ascii="Helvetica" w:hAnsi="Helvetica"/>
                <w:sz w:val="24"/>
              </w:rPr>
              <w:t xml:space="preserve">ou might expect in your traps? </w:t>
            </w:r>
            <w:r w:rsidRPr="004722B0">
              <w:rPr>
                <w:rFonts w:ascii="Helvetica" w:hAnsi="Helvetica"/>
                <w:sz w:val="24"/>
              </w:rPr>
              <w:t>How does this impact your bidding strategy?</w:t>
            </w:r>
          </w:p>
          <w:p w14:paraId="0453CE57" w14:textId="77777777" w:rsidR="004722B0" w:rsidRPr="001A260B" w:rsidRDefault="004722B0" w:rsidP="004722B0">
            <w:pPr>
              <w:rPr>
                <w:rFonts w:ascii="Helvetica" w:hAnsi="Helvetica"/>
                <w:sz w:val="24"/>
              </w:rPr>
            </w:pPr>
          </w:p>
        </w:tc>
      </w:tr>
    </w:tbl>
    <w:p w14:paraId="3BC7C4E6" w14:textId="77777777" w:rsidR="001A260B" w:rsidRDefault="001A260B" w:rsidP="001A260B">
      <w:pPr>
        <w:rPr>
          <w:rFonts w:ascii="Helvetica" w:hAnsi="Helvetica"/>
        </w:rPr>
      </w:pPr>
    </w:p>
    <w:p w14:paraId="79D970EF" w14:textId="77777777" w:rsidR="001A260B" w:rsidRPr="0051414C" w:rsidRDefault="001A260B" w:rsidP="001A260B">
      <w:pPr>
        <w:pStyle w:val="ContinuedOnNextPa"/>
      </w:pPr>
      <w:r>
        <w:t>Continued on next page</w:t>
      </w:r>
    </w:p>
    <w:p w14:paraId="25CE88AC" w14:textId="374A8722" w:rsidR="001A260B" w:rsidRDefault="001A260B" w:rsidP="001A260B">
      <w:pPr>
        <w:pStyle w:val="MapTitle"/>
      </w:pPr>
      <w:r>
        <w:br w:type="page"/>
      </w:r>
      <w:r w:rsidR="00123778">
        <w:lastRenderedPageBreak/>
        <w:t>Exercise</w:t>
      </w:r>
      <w:r w:rsidR="00A641D7">
        <w:t>:  Preparing for a Lease Sale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7F5DEE18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51841716" w14:textId="77777777" w:rsidR="001A260B" w:rsidRPr="00463550" w:rsidRDefault="001A260B" w:rsidP="001A260B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5D6C0C4F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6974F" w14:textId="77777777" w:rsidR="001A260B" w:rsidRPr="001A260B" w:rsidRDefault="001A260B" w:rsidP="00123778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9642" w14:textId="77777777" w:rsidR="001A260B" w:rsidRPr="001A260B" w:rsidRDefault="001A260B" w:rsidP="00123778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3540F6EA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12498" w14:textId="77777777" w:rsidR="001A260B" w:rsidRPr="001A260B" w:rsidRDefault="001A260B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385924B" w14:textId="77777777" w:rsidR="001A260B" w:rsidRPr="001A260B" w:rsidRDefault="004722B0" w:rsidP="0012377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A0E21" w14:textId="77777777" w:rsidR="001A260B" w:rsidRPr="001A260B" w:rsidRDefault="001A260B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20CDB63" w14:textId="77777777" w:rsidR="00E05D3C" w:rsidRPr="00123778" w:rsidRDefault="004722B0" w:rsidP="004722B0">
            <w:pPr>
              <w:rPr>
                <w:rFonts w:ascii="Helvetica" w:hAnsi="Helvetica"/>
                <w:b/>
                <w:sz w:val="24"/>
              </w:rPr>
            </w:pPr>
            <w:r w:rsidRPr="00123778">
              <w:rPr>
                <w:rFonts w:ascii="Helvetica" w:hAnsi="Helvetica"/>
                <w:b/>
                <w:sz w:val="24"/>
              </w:rPr>
              <w:t>SOURCE MATURITY</w:t>
            </w:r>
          </w:p>
          <w:p w14:paraId="42491ECF" w14:textId="77777777" w:rsidR="004722B0" w:rsidRDefault="004722B0" w:rsidP="004722B0">
            <w:pPr>
              <w:rPr>
                <w:rFonts w:ascii="Helvetica" w:hAnsi="Helvetica"/>
                <w:sz w:val="24"/>
              </w:rPr>
            </w:pPr>
          </w:p>
          <w:p w14:paraId="0A2FCDBC" w14:textId="41F8DC78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  <w:proofErr w:type="gramStart"/>
            <w:r w:rsidRPr="004722B0">
              <w:rPr>
                <w:rFonts w:ascii="Helvetica" w:hAnsi="Helvetica"/>
                <w:sz w:val="24"/>
              </w:rPr>
              <w:t>Figur</w:t>
            </w:r>
            <w:r w:rsidR="00123778">
              <w:rPr>
                <w:rFonts w:ascii="Helvetica" w:hAnsi="Helvetica"/>
                <w:sz w:val="24"/>
              </w:rPr>
              <w:t>e 3 show</w:t>
            </w:r>
            <w:proofErr w:type="gramEnd"/>
            <w:r w:rsidR="00123778">
              <w:rPr>
                <w:rFonts w:ascii="Helvetica" w:hAnsi="Helvetica"/>
                <w:sz w:val="24"/>
              </w:rPr>
              <w:t xml:space="preserve"> source rock maturity. </w:t>
            </w:r>
            <w:r w:rsidRPr="004722B0">
              <w:rPr>
                <w:rFonts w:ascii="Helvetica" w:hAnsi="Helvetica"/>
                <w:sz w:val="24"/>
              </w:rPr>
              <w:t>The source</w:t>
            </w:r>
            <w:r w:rsidR="00123778">
              <w:rPr>
                <w:rFonts w:ascii="Helvetica" w:hAnsi="Helvetica"/>
                <w:sz w:val="24"/>
              </w:rPr>
              <w:t xml:space="preserve"> is immature in the northwest. </w:t>
            </w:r>
            <w:r w:rsidRPr="004722B0">
              <w:rPr>
                <w:rFonts w:ascii="Helvetica" w:hAnsi="Helvetica"/>
                <w:sz w:val="24"/>
              </w:rPr>
              <w:t>It transitions from being in the oil window to being in the gas window to being over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Pr="004722B0">
              <w:rPr>
                <w:rFonts w:ascii="Helvetica" w:hAnsi="Helvetica"/>
                <w:sz w:val="24"/>
              </w:rPr>
              <w:t>mature towards the southeast.</w:t>
            </w:r>
          </w:p>
          <w:p w14:paraId="66F46A4E" w14:textId="77777777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</w:p>
          <w:p w14:paraId="499F1757" w14:textId="353DDFCC" w:rsidR="004722B0" w:rsidRDefault="004722B0" w:rsidP="004722B0">
            <w:pPr>
              <w:rPr>
                <w:rFonts w:ascii="Helvetica" w:hAnsi="Helvetica"/>
                <w:sz w:val="24"/>
              </w:rPr>
            </w:pPr>
            <w:r w:rsidRPr="004722B0">
              <w:rPr>
                <w:rFonts w:ascii="Helvetica" w:hAnsi="Helvetica"/>
                <w:sz w:val="24"/>
              </w:rPr>
              <w:t xml:space="preserve">How does the source maturity </w:t>
            </w:r>
            <w:r w:rsidR="00B25795">
              <w:rPr>
                <w:rFonts w:ascii="Helvetica" w:hAnsi="Helvetica"/>
                <w:sz w:val="24"/>
              </w:rPr>
              <w:t xml:space="preserve">map </w:t>
            </w:r>
            <w:r w:rsidRPr="004722B0">
              <w:rPr>
                <w:rFonts w:ascii="Helvetica" w:hAnsi="Helvetica"/>
                <w:sz w:val="24"/>
              </w:rPr>
              <w:t>impact the type of HC y</w:t>
            </w:r>
            <w:r w:rsidR="00123778">
              <w:rPr>
                <w:rFonts w:ascii="Helvetica" w:hAnsi="Helvetica"/>
                <w:sz w:val="24"/>
              </w:rPr>
              <w:t xml:space="preserve">ou might expect in your traps? </w:t>
            </w:r>
            <w:r w:rsidRPr="004722B0">
              <w:rPr>
                <w:rFonts w:ascii="Helvetica" w:hAnsi="Helvetica"/>
                <w:sz w:val="24"/>
              </w:rPr>
              <w:t>How does this impact your bidding strategy?</w:t>
            </w:r>
          </w:p>
          <w:p w14:paraId="774F38BF" w14:textId="77777777" w:rsidR="004722B0" w:rsidRPr="001A260B" w:rsidRDefault="004722B0" w:rsidP="004722B0">
            <w:pPr>
              <w:rPr>
                <w:rFonts w:ascii="Helvetica" w:hAnsi="Helvetica"/>
                <w:sz w:val="24"/>
              </w:rPr>
            </w:pPr>
          </w:p>
        </w:tc>
      </w:tr>
      <w:tr w:rsidR="001A260B" w:rsidRPr="004F5E89" w14:paraId="0019B5F8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D4ED8" w14:textId="77777777" w:rsidR="001A260B" w:rsidRPr="001A260B" w:rsidRDefault="001A260B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8D67428" w14:textId="77777777" w:rsidR="001A260B" w:rsidRPr="001A260B" w:rsidRDefault="004722B0" w:rsidP="0012377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0B82" w14:textId="77777777" w:rsidR="001A260B" w:rsidRPr="001A260B" w:rsidRDefault="001A260B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F4D400F" w14:textId="77777777" w:rsidR="00E05D3C" w:rsidRPr="00123778" w:rsidRDefault="004722B0" w:rsidP="00E05D3C">
            <w:pPr>
              <w:rPr>
                <w:rFonts w:ascii="Helvetica" w:hAnsi="Helvetica"/>
                <w:b/>
                <w:sz w:val="24"/>
              </w:rPr>
            </w:pPr>
            <w:r w:rsidRPr="00123778">
              <w:rPr>
                <w:rFonts w:ascii="Helvetica" w:hAnsi="Helvetica"/>
                <w:b/>
                <w:sz w:val="24"/>
              </w:rPr>
              <w:t>RESERVOIR</w:t>
            </w:r>
          </w:p>
          <w:p w14:paraId="019F6462" w14:textId="77777777" w:rsidR="004722B0" w:rsidRDefault="004722B0" w:rsidP="00E05D3C">
            <w:pPr>
              <w:rPr>
                <w:rFonts w:ascii="Helvetica" w:hAnsi="Helvetica"/>
                <w:sz w:val="24"/>
              </w:rPr>
            </w:pPr>
          </w:p>
          <w:p w14:paraId="5ADAAA7D" w14:textId="7AFE6990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  <w:r w:rsidRPr="004722B0">
              <w:rPr>
                <w:rFonts w:ascii="Helvetica" w:hAnsi="Helvetica"/>
                <w:sz w:val="24"/>
              </w:rPr>
              <w:t>Within our study are</w:t>
            </w:r>
            <w:r w:rsidR="00B25795">
              <w:rPr>
                <w:rFonts w:ascii="Helvetica" w:hAnsi="Helvetica"/>
                <w:sz w:val="24"/>
              </w:rPr>
              <w:t>a</w:t>
            </w:r>
            <w:r w:rsidRPr="004722B0">
              <w:rPr>
                <w:rFonts w:ascii="Helvetica" w:hAnsi="Helvetica"/>
                <w:sz w:val="24"/>
              </w:rPr>
              <w:t xml:space="preserve"> the Upper Latrobe consists of fluvial to nearshore to offsh</w:t>
            </w:r>
            <w:r w:rsidR="00123778">
              <w:rPr>
                <w:rFonts w:ascii="Helvetica" w:hAnsi="Helvetica"/>
                <w:sz w:val="24"/>
              </w:rPr>
              <w:t xml:space="preserve">ore depositional environments. </w:t>
            </w:r>
            <w:r w:rsidRPr="004722B0">
              <w:rPr>
                <w:rFonts w:ascii="Helvetica" w:hAnsi="Helvetica"/>
                <w:sz w:val="24"/>
              </w:rPr>
              <w:t xml:space="preserve">It was deposited </w:t>
            </w:r>
            <w:r>
              <w:rPr>
                <w:rFonts w:ascii="Helvetica" w:hAnsi="Helvetica"/>
                <w:sz w:val="24"/>
              </w:rPr>
              <w:t>dur</w:t>
            </w:r>
            <w:r w:rsidRPr="004722B0">
              <w:rPr>
                <w:rFonts w:ascii="Helvetica" w:hAnsi="Helvetica"/>
                <w:sz w:val="24"/>
              </w:rPr>
              <w:t>in</w:t>
            </w:r>
            <w:r>
              <w:rPr>
                <w:rFonts w:ascii="Helvetica" w:hAnsi="Helvetica"/>
                <w:sz w:val="24"/>
              </w:rPr>
              <w:t>g</w:t>
            </w:r>
            <w:r w:rsidRPr="004722B0">
              <w:rPr>
                <w:rFonts w:ascii="Helvetica" w:hAnsi="Helvetica"/>
                <w:sz w:val="24"/>
              </w:rPr>
              <w:t xml:space="preserve"> a major transgression, so the basin is gradual</w:t>
            </w:r>
            <w:r w:rsidR="00123778">
              <w:rPr>
                <w:rFonts w:ascii="Helvetica" w:hAnsi="Helvetica"/>
                <w:sz w:val="24"/>
              </w:rPr>
              <w:t xml:space="preserve">ly deepening during this time. </w:t>
            </w:r>
            <w:r w:rsidRPr="004722B0">
              <w:rPr>
                <w:rFonts w:ascii="Helvetica" w:hAnsi="Helvetica"/>
                <w:sz w:val="24"/>
              </w:rPr>
              <w:t>As indicated in Figure 4, the primary facies in the</w:t>
            </w:r>
            <w:r w:rsidR="00123778">
              <w:rPr>
                <w:rFonts w:ascii="Helvetica" w:hAnsi="Helvetica"/>
                <w:sz w:val="24"/>
              </w:rPr>
              <w:t xml:space="preserve"> northwest is fluvial. </w:t>
            </w:r>
            <w:r w:rsidRPr="004722B0">
              <w:rPr>
                <w:rFonts w:ascii="Helvetica" w:hAnsi="Helvetica"/>
                <w:sz w:val="24"/>
              </w:rPr>
              <w:t>Deposits such as point bar sands can be good reservoirs, but reservoir quality varies considerably vertically and laterally.</w:t>
            </w:r>
          </w:p>
          <w:p w14:paraId="11CB61AB" w14:textId="77777777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</w:p>
          <w:p w14:paraId="2794C54F" w14:textId="53E55A99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  <w:r w:rsidRPr="004722B0">
              <w:rPr>
                <w:rFonts w:ascii="Helvetica" w:hAnsi="Helvetica"/>
                <w:sz w:val="24"/>
              </w:rPr>
              <w:t>Nearshore environments (dunes, beaches, etc.) often are excellent reservoirs with good vertical and lateral connectivity.</w:t>
            </w:r>
            <w:r w:rsidR="00123778">
              <w:rPr>
                <w:rFonts w:ascii="Helvetica" w:hAnsi="Helvetica"/>
                <w:sz w:val="24"/>
              </w:rPr>
              <w:t xml:space="preserve"> </w:t>
            </w:r>
            <w:r w:rsidRPr="004722B0">
              <w:rPr>
                <w:rFonts w:ascii="Helvetica" w:hAnsi="Helvetica"/>
                <w:sz w:val="24"/>
              </w:rPr>
              <w:t xml:space="preserve">Offshore environments tend to be silty and shaley and hence, </w:t>
            </w:r>
            <w:r>
              <w:rPr>
                <w:rFonts w:ascii="Helvetica" w:hAnsi="Helvetica"/>
                <w:sz w:val="24"/>
              </w:rPr>
              <w:t xml:space="preserve">not good </w:t>
            </w:r>
            <w:r w:rsidR="00B25795">
              <w:rPr>
                <w:rFonts w:ascii="Helvetica" w:hAnsi="Helvetica"/>
                <w:sz w:val="24"/>
              </w:rPr>
              <w:t>as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="00B25795">
              <w:rPr>
                <w:rFonts w:ascii="Helvetica" w:hAnsi="Helvetica"/>
                <w:sz w:val="24"/>
              </w:rPr>
              <w:t xml:space="preserve">quality </w:t>
            </w:r>
            <w:r>
              <w:rPr>
                <w:rFonts w:ascii="Helvetica" w:hAnsi="Helvetica"/>
                <w:sz w:val="24"/>
              </w:rPr>
              <w:t>reservoir</w:t>
            </w:r>
            <w:r w:rsidR="00B25795">
              <w:rPr>
                <w:rFonts w:ascii="Helvetica" w:hAnsi="Helvetica"/>
                <w:sz w:val="24"/>
              </w:rPr>
              <w:t xml:space="preserve"> rocks</w:t>
            </w:r>
            <w:r w:rsidRPr="004722B0">
              <w:rPr>
                <w:rFonts w:ascii="Helvetica" w:hAnsi="Helvetica"/>
                <w:sz w:val="24"/>
              </w:rPr>
              <w:t>.</w:t>
            </w:r>
          </w:p>
          <w:p w14:paraId="11622944" w14:textId="77777777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</w:p>
          <w:p w14:paraId="7DD5C6B4" w14:textId="77777777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  <w:r w:rsidRPr="004722B0">
              <w:rPr>
                <w:rFonts w:ascii="Helvetica" w:hAnsi="Helvetica"/>
                <w:sz w:val="24"/>
              </w:rPr>
              <w:t>Near the center of our study area, we anticipate a zone in which the Upper Latrobe will have nearshore sands sitting above fluvial facies, since this is a time of a transgression.</w:t>
            </w:r>
          </w:p>
          <w:p w14:paraId="0D34DFA7" w14:textId="77777777" w:rsidR="004722B0" w:rsidRPr="004722B0" w:rsidRDefault="004722B0" w:rsidP="004722B0">
            <w:pPr>
              <w:rPr>
                <w:rFonts w:ascii="Helvetica" w:hAnsi="Helvetica"/>
                <w:sz w:val="24"/>
              </w:rPr>
            </w:pPr>
          </w:p>
          <w:p w14:paraId="4074D1AD" w14:textId="1F79926B" w:rsidR="004722B0" w:rsidRDefault="004722B0" w:rsidP="004722B0">
            <w:pPr>
              <w:rPr>
                <w:rFonts w:ascii="Helvetica" w:hAnsi="Helvetica"/>
                <w:sz w:val="24"/>
              </w:rPr>
            </w:pPr>
            <w:r w:rsidRPr="004722B0">
              <w:rPr>
                <w:rFonts w:ascii="Helvetica" w:hAnsi="Helvetica"/>
                <w:sz w:val="24"/>
              </w:rPr>
              <w:t xml:space="preserve">How do the depositional environments for the Upper Latrobe impact the presence and quality of the reservoir </w:t>
            </w:r>
            <w:r w:rsidR="00B25795">
              <w:rPr>
                <w:rFonts w:ascii="Helvetica" w:hAnsi="Helvetica"/>
                <w:sz w:val="24"/>
              </w:rPr>
              <w:t xml:space="preserve">rocks </w:t>
            </w:r>
            <w:r w:rsidR="00123778">
              <w:rPr>
                <w:rFonts w:ascii="Helvetica" w:hAnsi="Helvetica"/>
                <w:sz w:val="24"/>
              </w:rPr>
              <w:t xml:space="preserve">in your traps? </w:t>
            </w:r>
            <w:r w:rsidRPr="004722B0">
              <w:rPr>
                <w:rFonts w:ascii="Helvetica" w:hAnsi="Helvetica"/>
                <w:sz w:val="24"/>
              </w:rPr>
              <w:t>How does this impact your bidding strategy?</w:t>
            </w:r>
          </w:p>
          <w:p w14:paraId="5C9CA2AD" w14:textId="77777777" w:rsidR="004D2FA6" w:rsidRPr="001A260B" w:rsidRDefault="004D2FA6" w:rsidP="004722B0">
            <w:pPr>
              <w:rPr>
                <w:rFonts w:ascii="Helvetica" w:hAnsi="Helvetica"/>
                <w:sz w:val="24"/>
              </w:rPr>
            </w:pPr>
          </w:p>
        </w:tc>
      </w:tr>
    </w:tbl>
    <w:p w14:paraId="7566ACE1" w14:textId="77777777" w:rsidR="004D2FA6" w:rsidRDefault="004D2FA6" w:rsidP="001A260B">
      <w:pPr>
        <w:rPr>
          <w:rFonts w:ascii="Arial" w:hAnsi="Arial"/>
        </w:rPr>
      </w:pPr>
    </w:p>
    <w:p w14:paraId="7F032002" w14:textId="77777777" w:rsidR="004D2FA6" w:rsidRDefault="004D2FA6" w:rsidP="001A260B">
      <w:pPr>
        <w:rPr>
          <w:rFonts w:ascii="Arial" w:hAnsi="Arial"/>
        </w:rPr>
      </w:pPr>
    </w:p>
    <w:p w14:paraId="35EFE656" w14:textId="77777777" w:rsidR="001A260B" w:rsidRPr="0051414C" w:rsidRDefault="001A260B" w:rsidP="001A260B">
      <w:pPr>
        <w:pStyle w:val="ContinuedOnNextPa"/>
      </w:pPr>
      <w:r>
        <w:t>Continued on next page</w:t>
      </w:r>
    </w:p>
    <w:p w14:paraId="4F644396" w14:textId="69A99AD5" w:rsidR="001A260B" w:rsidRDefault="001A260B" w:rsidP="001A260B">
      <w:pPr>
        <w:pStyle w:val="MapTitle"/>
      </w:pPr>
      <w:r>
        <w:br w:type="page"/>
      </w:r>
      <w:r w:rsidR="00123778">
        <w:lastRenderedPageBreak/>
        <w:t>Exercise</w:t>
      </w:r>
      <w:r w:rsidR="00A641D7">
        <w:t>:  Preparing for a Lease Sale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5481C33B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12BA44D" w14:textId="77777777" w:rsidR="001A260B" w:rsidRDefault="001A260B" w:rsidP="001A260B">
      <w:pPr>
        <w:ind w:left="360" w:firstLine="2160"/>
        <w:rPr>
          <w:rFonts w:ascii="Arial" w:eastAsia="Calibri" w:hAnsi="Arial" w:cs="Arial"/>
          <w:b/>
        </w:rPr>
      </w:pPr>
    </w:p>
    <w:p w14:paraId="524AC6BC" w14:textId="77777777" w:rsidR="0069680D" w:rsidRPr="00352AF8" w:rsidRDefault="0069680D" w:rsidP="0069680D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9680D" w:rsidRPr="004F5E89" w14:paraId="136D5DDB" w14:textId="77777777" w:rsidTr="00A13584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6ECF2" w14:textId="77777777" w:rsidR="0069680D" w:rsidRPr="00E05D3C" w:rsidRDefault="0069680D" w:rsidP="00123778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CC0CE" w14:textId="77777777" w:rsidR="0069680D" w:rsidRPr="00E05D3C" w:rsidRDefault="0069680D" w:rsidP="00123778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Action</w:t>
            </w:r>
          </w:p>
        </w:tc>
      </w:tr>
      <w:tr w:rsidR="0069680D" w:rsidRPr="004F5E89" w14:paraId="2F9242B1" w14:textId="77777777" w:rsidTr="00A13584">
        <w:trPr>
          <w:cantSplit/>
          <w:trHeight w:val="2343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644D1" w14:textId="77777777" w:rsidR="0069680D" w:rsidRPr="004F5E89" w:rsidRDefault="0069680D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C7AF0DA" w14:textId="77777777" w:rsidR="0069680D" w:rsidRPr="004F5E89" w:rsidRDefault="006747C1" w:rsidP="0012377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69664" w14:textId="77777777" w:rsidR="0069680D" w:rsidRPr="004F5E89" w:rsidRDefault="0069680D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77440D5" w14:textId="77777777" w:rsidR="00FD661B" w:rsidRPr="00123778" w:rsidRDefault="00FD661B" w:rsidP="00FD661B">
            <w:pPr>
              <w:rPr>
                <w:rFonts w:ascii="Helvetica" w:hAnsi="Helvetica"/>
                <w:b/>
                <w:sz w:val="24"/>
              </w:rPr>
            </w:pPr>
            <w:r w:rsidRPr="00123778">
              <w:rPr>
                <w:rFonts w:ascii="Helvetica" w:hAnsi="Helvetica"/>
                <w:b/>
                <w:sz w:val="24"/>
              </w:rPr>
              <w:t>SEAL</w:t>
            </w:r>
          </w:p>
          <w:p w14:paraId="71E828A8" w14:textId="77777777" w:rsidR="00FD661B" w:rsidRDefault="00FD661B" w:rsidP="00FD661B">
            <w:pPr>
              <w:rPr>
                <w:rFonts w:ascii="Helvetica" w:hAnsi="Helvetica"/>
                <w:sz w:val="24"/>
              </w:rPr>
            </w:pPr>
          </w:p>
          <w:p w14:paraId="726CA9D7" w14:textId="333BE7F7" w:rsidR="00FD661B" w:rsidRPr="00FD661B" w:rsidRDefault="00FD661B" w:rsidP="00FD661B">
            <w:pPr>
              <w:rPr>
                <w:rFonts w:ascii="Helvetica" w:hAnsi="Helvetica"/>
                <w:sz w:val="24"/>
              </w:rPr>
            </w:pPr>
            <w:r w:rsidRPr="00FD661B">
              <w:rPr>
                <w:rFonts w:ascii="Helvetica" w:hAnsi="Helvetica"/>
                <w:sz w:val="24"/>
              </w:rPr>
              <w:t>Figure 5 show the expected seal quality for</w:t>
            </w:r>
            <w:r w:rsidR="00123778">
              <w:rPr>
                <w:rFonts w:ascii="Helvetica" w:hAnsi="Helvetica"/>
                <w:sz w:val="24"/>
              </w:rPr>
              <w:t xml:space="preserve"> the Lakes Entrance formation. </w:t>
            </w:r>
            <w:r w:rsidRPr="00FD661B">
              <w:rPr>
                <w:rFonts w:ascii="Helvetica" w:hAnsi="Helvetica"/>
                <w:sz w:val="24"/>
              </w:rPr>
              <w:t>It varies from excellent (SE) to fair (NW).</w:t>
            </w:r>
          </w:p>
          <w:p w14:paraId="4DBCA433" w14:textId="77777777" w:rsidR="00FD661B" w:rsidRPr="00FD661B" w:rsidRDefault="00FD661B" w:rsidP="00FD661B">
            <w:pPr>
              <w:rPr>
                <w:rFonts w:ascii="Helvetica" w:hAnsi="Helvetica"/>
                <w:sz w:val="24"/>
              </w:rPr>
            </w:pPr>
          </w:p>
          <w:p w14:paraId="58F4258C" w14:textId="2C937DE4" w:rsidR="00E05D3C" w:rsidRDefault="00FD661B" w:rsidP="00FD661B">
            <w:pPr>
              <w:rPr>
                <w:rFonts w:ascii="Helvetica" w:hAnsi="Helvetica"/>
                <w:sz w:val="24"/>
              </w:rPr>
            </w:pPr>
            <w:r w:rsidRPr="00FD661B">
              <w:rPr>
                <w:rFonts w:ascii="Helvetica" w:hAnsi="Helvetica"/>
                <w:sz w:val="24"/>
              </w:rPr>
              <w:t xml:space="preserve">How does the seal quality </w:t>
            </w:r>
            <w:r w:rsidR="00B25795">
              <w:rPr>
                <w:rFonts w:ascii="Helvetica" w:hAnsi="Helvetica"/>
                <w:sz w:val="24"/>
              </w:rPr>
              <w:t xml:space="preserve">map </w:t>
            </w:r>
            <w:r w:rsidR="00123778">
              <w:rPr>
                <w:rFonts w:ascii="Helvetica" w:hAnsi="Helvetica"/>
                <w:sz w:val="24"/>
              </w:rPr>
              <w:t xml:space="preserve">impact your traps? </w:t>
            </w:r>
            <w:r w:rsidRPr="00FD661B">
              <w:rPr>
                <w:rFonts w:ascii="Helvetica" w:hAnsi="Helvetica"/>
                <w:sz w:val="24"/>
              </w:rPr>
              <w:t>How does this impact your bidding strategy?</w:t>
            </w:r>
          </w:p>
          <w:p w14:paraId="295150B7" w14:textId="77777777" w:rsidR="00FD661B" w:rsidRPr="004F5E89" w:rsidRDefault="00FD661B" w:rsidP="00FD661B">
            <w:pPr>
              <w:rPr>
                <w:rFonts w:ascii="Helvetica" w:hAnsi="Helvetica"/>
              </w:rPr>
            </w:pPr>
          </w:p>
        </w:tc>
      </w:tr>
      <w:tr w:rsidR="00FD661B" w:rsidRPr="004F5E89" w14:paraId="0BB10E63" w14:textId="77777777" w:rsidTr="00A13584">
        <w:trPr>
          <w:cantSplit/>
          <w:trHeight w:val="2343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53B59" w14:textId="77777777" w:rsidR="00FD661B" w:rsidRPr="004F5E89" w:rsidRDefault="00FD661B" w:rsidP="00FD661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E927DE7" w14:textId="77777777" w:rsidR="00FD661B" w:rsidRDefault="00FD661B" w:rsidP="00FD661B">
            <w:pPr>
              <w:ind w:left="252" w:hanging="252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  <w:p w14:paraId="34F4E614" w14:textId="77777777" w:rsidR="00FD661B" w:rsidRPr="004F5E89" w:rsidRDefault="00FD661B" w:rsidP="00FD661B">
            <w:pPr>
              <w:ind w:left="252" w:hanging="252"/>
              <w:jc w:val="center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B5AF8" w14:textId="77777777" w:rsidR="00FD661B" w:rsidRDefault="00FD661B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  <w:r w:rsidRPr="00FD661B">
              <w:rPr>
                <w:rFonts w:ascii="Arial" w:hAnsi="Arial"/>
                <w:sz w:val="8"/>
                <w:szCs w:val="8"/>
              </w:rPr>
              <w:t xml:space="preserve">If </w:t>
            </w:r>
          </w:p>
          <w:p w14:paraId="444D9D6E" w14:textId="77777777" w:rsidR="00FD661B" w:rsidRPr="00123778" w:rsidRDefault="00FD661B" w:rsidP="00123778">
            <w:pPr>
              <w:ind w:left="252" w:hanging="252"/>
              <w:rPr>
                <w:rFonts w:ascii="Arial" w:hAnsi="Arial"/>
                <w:b/>
                <w:sz w:val="24"/>
                <w:szCs w:val="24"/>
              </w:rPr>
            </w:pPr>
            <w:r w:rsidRPr="00123778">
              <w:rPr>
                <w:rFonts w:ascii="Arial" w:hAnsi="Arial"/>
                <w:b/>
                <w:sz w:val="24"/>
                <w:szCs w:val="24"/>
              </w:rPr>
              <w:t>SYNTHESIS</w:t>
            </w:r>
          </w:p>
          <w:p w14:paraId="709D6DC8" w14:textId="77777777" w:rsidR="00FD661B" w:rsidRDefault="00FD661B" w:rsidP="00123778">
            <w:pPr>
              <w:ind w:left="252" w:hanging="252"/>
              <w:rPr>
                <w:rFonts w:ascii="Arial" w:hAnsi="Arial"/>
                <w:sz w:val="24"/>
                <w:szCs w:val="24"/>
              </w:rPr>
            </w:pPr>
          </w:p>
          <w:p w14:paraId="62899647" w14:textId="1759FF4D" w:rsidR="00FD661B" w:rsidRDefault="00FD661B" w:rsidP="00202FC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Begin to</w:t>
            </w:r>
            <w:r w:rsidRPr="00FD661B">
              <w:rPr>
                <w:rFonts w:ascii="Arial" w:hAnsi="Arial"/>
                <w:sz w:val="24"/>
                <w:szCs w:val="24"/>
              </w:rPr>
              <w:t xml:space="preserve"> synthesize y</w:t>
            </w:r>
            <w:r w:rsidR="00123778">
              <w:rPr>
                <w:rFonts w:ascii="Arial" w:hAnsi="Arial"/>
                <w:sz w:val="24"/>
                <w:szCs w:val="24"/>
              </w:rPr>
              <w:t xml:space="preserve">our findings on a block basis. </w:t>
            </w:r>
            <w:r w:rsidRPr="00FD661B">
              <w:rPr>
                <w:rFonts w:ascii="Arial" w:hAnsi="Arial"/>
                <w:sz w:val="24"/>
                <w:szCs w:val="24"/>
              </w:rPr>
              <w:t xml:space="preserve">For example, you might decide that Block </w:t>
            </w:r>
            <w:r>
              <w:rPr>
                <w:rFonts w:ascii="Arial" w:hAnsi="Arial"/>
                <w:sz w:val="24"/>
                <w:szCs w:val="24"/>
              </w:rPr>
              <w:t>21</w:t>
            </w:r>
            <w:r w:rsidRPr="00FD661B">
              <w:rPr>
                <w:rFonts w:ascii="Arial" w:hAnsi="Arial"/>
                <w:sz w:val="24"/>
                <w:szCs w:val="24"/>
              </w:rPr>
              <w:t xml:space="preserve"> has high potential for HCs since </w:t>
            </w:r>
            <w:r w:rsidR="00B25795">
              <w:rPr>
                <w:rFonts w:ascii="Arial" w:hAnsi="Arial"/>
                <w:sz w:val="24"/>
                <w:szCs w:val="24"/>
              </w:rPr>
              <w:t>you mapped a large</w:t>
            </w:r>
            <w:r w:rsidRPr="00FD661B">
              <w:rPr>
                <w:rFonts w:ascii="Arial" w:hAnsi="Arial"/>
                <w:sz w:val="24"/>
                <w:szCs w:val="24"/>
              </w:rPr>
              <w:t xml:space="preserve"> trap, it should have nearshore sands, the seal is excellent, and it</w:t>
            </w:r>
            <w:r w:rsidR="00B25795">
              <w:rPr>
                <w:rFonts w:ascii="Arial" w:hAnsi="Arial"/>
                <w:sz w:val="24"/>
                <w:szCs w:val="24"/>
              </w:rPr>
              <w:t>s</w:t>
            </w:r>
            <w:r w:rsidRPr="00FD661B">
              <w:rPr>
                <w:rFonts w:ascii="Arial" w:hAnsi="Arial"/>
                <w:sz w:val="24"/>
                <w:szCs w:val="24"/>
              </w:rPr>
              <w:t xml:space="preserve"> drainage area has oil-prone source rocks within the oil window</w:t>
            </w:r>
            <w:r w:rsidR="00B25795">
              <w:rPr>
                <w:rFonts w:ascii="Arial" w:hAnsi="Arial"/>
                <w:sz w:val="24"/>
                <w:szCs w:val="24"/>
              </w:rPr>
              <w:t xml:space="preserve"> (</w:t>
            </w:r>
            <w:r w:rsidR="00202FCF">
              <w:rPr>
                <w:rFonts w:ascii="Arial" w:hAnsi="Arial"/>
                <w:sz w:val="24"/>
                <w:szCs w:val="24"/>
              </w:rPr>
              <w:t>these statements for Block 21 may be false).</w:t>
            </w:r>
          </w:p>
          <w:p w14:paraId="53570F1D" w14:textId="77777777" w:rsidR="00FD661B" w:rsidRDefault="00FD661B" w:rsidP="00FD661B">
            <w:pPr>
              <w:ind w:left="252" w:hanging="252"/>
              <w:rPr>
                <w:rFonts w:ascii="Arial" w:hAnsi="Arial"/>
                <w:sz w:val="24"/>
                <w:szCs w:val="24"/>
              </w:rPr>
            </w:pPr>
          </w:p>
          <w:p w14:paraId="4DEBA5E6" w14:textId="46140FDC" w:rsidR="00FD661B" w:rsidRDefault="00FD661B" w:rsidP="00202FC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One suggestion for the synthesis is to make a table where each row is a block number and </w:t>
            </w:r>
            <w:r w:rsidR="00A3175B">
              <w:rPr>
                <w:rFonts w:ascii="Arial" w:hAnsi="Arial"/>
                <w:sz w:val="24"/>
                <w:szCs w:val="24"/>
              </w:rPr>
              <w:t xml:space="preserve">each column is a play element. </w:t>
            </w:r>
            <w:r>
              <w:rPr>
                <w:rFonts w:ascii="Arial" w:hAnsi="Arial"/>
                <w:sz w:val="24"/>
                <w:szCs w:val="24"/>
              </w:rPr>
              <w:t xml:space="preserve">Then use a relative scale </w:t>
            </w:r>
            <w:r w:rsidR="00A3175B">
              <w:rPr>
                <w:rFonts w:ascii="Arial" w:hAnsi="Arial"/>
                <w:sz w:val="24"/>
                <w:szCs w:val="24"/>
              </w:rPr>
              <w:t>from</w:t>
            </w:r>
            <w:r>
              <w:rPr>
                <w:rFonts w:ascii="Arial" w:hAnsi="Arial"/>
                <w:sz w:val="24"/>
                <w:szCs w:val="24"/>
              </w:rPr>
              <w:t xml:space="preserve"> 0 to 5 to rate eac</w:t>
            </w:r>
            <w:r w:rsidR="00A3175B">
              <w:rPr>
                <w:rFonts w:ascii="Arial" w:hAnsi="Arial"/>
                <w:sz w:val="24"/>
                <w:szCs w:val="24"/>
              </w:rPr>
              <w:t xml:space="preserve">h play element for each block. </w:t>
            </w:r>
            <w:r>
              <w:rPr>
                <w:rFonts w:ascii="Arial" w:hAnsi="Arial"/>
                <w:sz w:val="24"/>
                <w:szCs w:val="24"/>
              </w:rPr>
              <w:t>For example, source maturity might be scored like this:</w:t>
            </w:r>
          </w:p>
          <w:p w14:paraId="644844A4" w14:textId="77777777" w:rsidR="00FD661B" w:rsidRDefault="00FD661B" w:rsidP="00FD661B">
            <w:pPr>
              <w:ind w:left="252" w:hanging="252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  <w:r>
              <w:rPr>
                <w:rFonts w:ascii="Arial" w:hAnsi="Arial"/>
                <w:sz w:val="24"/>
                <w:szCs w:val="24"/>
              </w:rPr>
              <w:tab/>
              <w:t>Immature = 0</w:t>
            </w:r>
          </w:p>
          <w:p w14:paraId="437E2A7C" w14:textId="77777777" w:rsidR="00FD661B" w:rsidRDefault="00FD661B" w:rsidP="00FD661B">
            <w:pPr>
              <w:ind w:left="252" w:hanging="252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  <w:r>
              <w:rPr>
                <w:rFonts w:ascii="Arial" w:hAnsi="Arial"/>
                <w:sz w:val="24"/>
                <w:szCs w:val="24"/>
              </w:rPr>
              <w:tab/>
              <w:t>Oil Window = 5</w:t>
            </w:r>
          </w:p>
          <w:p w14:paraId="5A30A7E5" w14:textId="77777777" w:rsidR="00FD661B" w:rsidRDefault="00FD661B" w:rsidP="00FD661B">
            <w:pPr>
              <w:ind w:left="252" w:hanging="252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  <w:r>
              <w:rPr>
                <w:rFonts w:ascii="Arial" w:hAnsi="Arial"/>
                <w:sz w:val="24"/>
                <w:szCs w:val="24"/>
              </w:rPr>
              <w:tab/>
              <w:t xml:space="preserve">Gas </w:t>
            </w:r>
            <w:r w:rsidR="00202FCF">
              <w:rPr>
                <w:rFonts w:ascii="Arial" w:hAnsi="Arial"/>
                <w:sz w:val="24"/>
                <w:szCs w:val="24"/>
              </w:rPr>
              <w:t>W</w:t>
            </w:r>
            <w:r>
              <w:rPr>
                <w:rFonts w:ascii="Arial" w:hAnsi="Arial"/>
                <w:sz w:val="24"/>
                <w:szCs w:val="24"/>
              </w:rPr>
              <w:t>indow = 3</w:t>
            </w:r>
          </w:p>
          <w:p w14:paraId="17A5D5A9" w14:textId="77777777" w:rsidR="00FD661B" w:rsidRDefault="00202FCF" w:rsidP="00FD661B">
            <w:pPr>
              <w:ind w:left="252" w:hanging="252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  <w:r>
              <w:rPr>
                <w:rFonts w:ascii="Arial" w:hAnsi="Arial"/>
                <w:sz w:val="24"/>
                <w:szCs w:val="24"/>
              </w:rPr>
              <w:tab/>
              <w:t>Over M</w:t>
            </w:r>
            <w:r w:rsidR="00FD661B">
              <w:rPr>
                <w:rFonts w:ascii="Arial" w:hAnsi="Arial"/>
                <w:sz w:val="24"/>
                <w:szCs w:val="24"/>
              </w:rPr>
              <w:t>ature = 1.</w:t>
            </w:r>
          </w:p>
          <w:p w14:paraId="50026339" w14:textId="77777777" w:rsidR="00FD661B" w:rsidRDefault="00FD661B" w:rsidP="00202FC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Then add the score for each block </w:t>
            </w:r>
            <w:r w:rsidR="00202FCF">
              <w:rPr>
                <w:rFonts w:ascii="Arial" w:hAnsi="Arial"/>
                <w:sz w:val="24"/>
                <w:szCs w:val="24"/>
              </w:rPr>
              <w:t xml:space="preserve">so that you can </w:t>
            </w:r>
            <w:r>
              <w:rPr>
                <w:rFonts w:ascii="Arial" w:hAnsi="Arial"/>
                <w:sz w:val="24"/>
                <w:szCs w:val="24"/>
              </w:rPr>
              <w:t>place the blocks in a priority order.</w:t>
            </w:r>
          </w:p>
          <w:p w14:paraId="06A56FB5" w14:textId="77777777" w:rsidR="00202FCF" w:rsidRDefault="00202FCF" w:rsidP="00202FCF">
            <w:pPr>
              <w:rPr>
                <w:rFonts w:ascii="Arial" w:hAnsi="Arial"/>
                <w:sz w:val="24"/>
                <w:szCs w:val="24"/>
              </w:rPr>
            </w:pPr>
          </w:p>
          <w:p w14:paraId="13BB18BF" w14:textId="77777777" w:rsidR="00FD661B" w:rsidRPr="004F5E89" w:rsidRDefault="00FD661B" w:rsidP="00FD661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</w:tc>
      </w:tr>
      <w:tr w:rsidR="00A13584" w:rsidRPr="004F5E89" w14:paraId="2C7041EA" w14:textId="77777777" w:rsidTr="00A13584">
        <w:trPr>
          <w:cantSplit/>
          <w:trHeight w:val="2343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ABE1" w14:textId="77777777" w:rsidR="00A13584" w:rsidRPr="004F5E89" w:rsidRDefault="00A13584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3ABAE41" w14:textId="77777777" w:rsidR="00A13584" w:rsidRPr="004F5E89" w:rsidRDefault="00A13584" w:rsidP="00A1358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8D372" w14:textId="77777777" w:rsidR="00A13584" w:rsidRPr="004F5E89" w:rsidRDefault="00A13584" w:rsidP="0012377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0E4A278" w14:textId="77777777" w:rsidR="00A13584" w:rsidRPr="00A3175B" w:rsidRDefault="00A13584" w:rsidP="00123778">
            <w:pPr>
              <w:rPr>
                <w:rFonts w:ascii="Helvetica" w:hAnsi="Helvetica"/>
                <w:b/>
                <w:sz w:val="24"/>
              </w:rPr>
            </w:pPr>
            <w:r w:rsidRPr="00A3175B">
              <w:rPr>
                <w:rFonts w:ascii="Helvetica" w:hAnsi="Helvetica"/>
                <w:b/>
                <w:sz w:val="24"/>
              </w:rPr>
              <w:t>NEXT STEPS</w:t>
            </w:r>
          </w:p>
          <w:p w14:paraId="7E399834" w14:textId="77777777" w:rsidR="00A13584" w:rsidRDefault="00A13584" w:rsidP="00123778">
            <w:pPr>
              <w:rPr>
                <w:rFonts w:ascii="Helvetica" w:hAnsi="Helvetica"/>
                <w:sz w:val="24"/>
              </w:rPr>
            </w:pPr>
          </w:p>
          <w:p w14:paraId="0290EF17" w14:textId="777EDB31" w:rsidR="00A13584" w:rsidRDefault="00A13584" w:rsidP="00123778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During the next lecture period, we will have a lease sale.  You will have only a few mi</w:t>
            </w:r>
            <w:r w:rsidR="00A3175B">
              <w:rPr>
                <w:rFonts w:ascii="Helvetica" w:hAnsi="Helvetica"/>
                <w:sz w:val="24"/>
              </w:rPr>
              <w:t xml:space="preserve">nutes to fill out a bid sheet. </w:t>
            </w:r>
            <w:r>
              <w:rPr>
                <w:rFonts w:ascii="Helvetica" w:hAnsi="Helvetica"/>
                <w:sz w:val="24"/>
              </w:rPr>
              <w:t>You</w:t>
            </w:r>
            <w:r w:rsidR="00A3175B">
              <w:rPr>
                <w:rFonts w:ascii="Helvetica" w:hAnsi="Helvetica"/>
                <w:sz w:val="24"/>
              </w:rPr>
              <w:t xml:space="preserve"> have a budget of $50 million. </w:t>
            </w:r>
            <w:r>
              <w:rPr>
                <w:rFonts w:ascii="Helvetica" w:hAnsi="Helvetica"/>
                <w:sz w:val="24"/>
              </w:rPr>
              <w:t>You hav</w:t>
            </w:r>
            <w:r w:rsidR="00A3175B">
              <w:rPr>
                <w:rFonts w:ascii="Helvetica" w:hAnsi="Helvetica"/>
                <w:sz w:val="24"/>
              </w:rPr>
              <w:t xml:space="preserve">e to bid on at least 3 blocks. </w:t>
            </w:r>
            <w:r>
              <w:rPr>
                <w:rFonts w:ascii="Helvetica" w:hAnsi="Helvetica"/>
                <w:sz w:val="24"/>
              </w:rPr>
              <w:t xml:space="preserve">The minimum bid per block is </w:t>
            </w:r>
            <w:r w:rsidR="00A3175B">
              <w:rPr>
                <w:rFonts w:ascii="Helvetica" w:hAnsi="Helvetica"/>
                <w:sz w:val="24"/>
              </w:rPr>
              <w:t xml:space="preserve">$1 million. </w:t>
            </w:r>
            <w:bookmarkStart w:id="0" w:name="_GoBack"/>
            <w:bookmarkEnd w:id="0"/>
            <w:r w:rsidR="00202FCF">
              <w:rPr>
                <w:rFonts w:ascii="Helvetica" w:hAnsi="Helvetica"/>
                <w:sz w:val="24"/>
              </w:rPr>
              <w:t>It is good to plan</w:t>
            </w:r>
            <w:r>
              <w:rPr>
                <w:rFonts w:ascii="Helvetica" w:hAnsi="Helvetica"/>
                <w:sz w:val="24"/>
              </w:rPr>
              <w:t xml:space="preserve"> out your bid strategy BEFORE the class begins.</w:t>
            </w:r>
          </w:p>
          <w:p w14:paraId="0D3103ED" w14:textId="77777777" w:rsidR="00A13584" w:rsidRPr="004F5E89" w:rsidRDefault="00A13584" w:rsidP="00123778">
            <w:pPr>
              <w:rPr>
                <w:rFonts w:ascii="Helvetica" w:hAnsi="Helvetica"/>
              </w:rPr>
            </w:pPr>
          </w:p>
        </w:tc>
      </w:tr>
    </w:tbl>
    <w:p w14:paraId="699D7BEC" w14:textId="77777777" w:rsidR="006008F4" w:rsidRDefault="006008F4" w:rsidP="00A13584">
      <w:pPr>
        <w:rPr>
          <w:rFonts w:ascii="Arial" w:hAnsi="Arial"/>
        </w:rPr>
      </w:pPr>
    </w:p>
    <w:sectPr w:rsidR="006008F4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1B13B" w14:textId="77777777" w:rsidR="00123778" w:rsidRDefault="00123778">
      <w:r>
        <w:separator/>
      </w:r>
    </w:p>
  </w:endnote>
  <w:endnote w:type="continuationSeparator" w:id="0">
    <w:p w14:paraId="61596362" w14:textId="77777777" w:rsidR="00123778" w:rsidRDefault="0012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891FF" w14:textId="77777777" w:rsidR="00123778" w:rsidRDefault="0012377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175B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7FA17" w14:textId="77777777" w:rsidR="00123778" w:rsidRDefault="00123778">
      <w:r>
        <w:separator/>
      </w:r>
    </w:p>
  </w:footnote>
  <w:footnote w:type="continuationSeparator" w:id="0">
    <w:p w14:paraId="4D356DE0" w14:textId="77777777" w:rsidR="00123778" w:rsidRDefault="0012377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9CEBF" w14:textId="77777777" w:rsidR="00123778" w:rsidRPr="005E4A01" w:rsidRDefault="00123778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Preparing for a Lease Sale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0"/>
  </w:num>
  <w:num w:numId="6">
    <w:abstractNumId w:val="6"/>
  </w:num>
  <w:num w:numId="7">
    <w:abstractNumId w:val="1"/>
  </w:num>
  <w:num w:numId="8">
    <w:abstractNumId w:val="5"/>
  </w:num>
  <w:num w:numId="9">
    <w:abstractNumId w:val="13"/>
  </w:num>
  <w:num w:numId="10">
    <w:abstractNumId w:val="3"/>
  </w:num>
  <w:num w:numId="11">
    <w:abstractNumId w:val="17"/>
  </w:num>
  <w:num w:numId="12">
    <w:abstractNumId w:val="4"/>
  </w:num>
  <w:num w:numId="13">
    <w:abstractNumId w:val="2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5"/>
  </w:num>
  <w:num w:numId="19">
    <w:abstractNumId w:val="16"/>
  </w:num>
  <w:num w:numId="20">
    <w:abstractNumId w:val="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44BC4"/>
    <w:rsid w:val="000950DB"/>
    <w:rsid w:val="000D5834"/>
    <w:rsid w:val="001021F5"/>
    <w:rsid w:val="00123778"/>
    <w:rsid w:val="001274C2"/>
    <w:rsid w:val="001346E0"/>
    <w:rsid w:val="00181786"/>
    <w:rsid w:val="001820DD"/>
    <w:rsid w:val="001A260B"/>
    <w:rsid w:val="001C2FC7"/>
    <w:rsid w:val="001D403B"/>
    <w:rsid w:val="001D7183"/>
    <w:rsid w:val="001F3DA3"/>
    <w:rsid w:val="001F712C"/>
    <w:rsid w:val="0020021A"/>
    <w:rsid w:val="00202FCF"/>
    <w:rsid w:val="0022405A"/>
    <w:rsid w:val="002253D9"/>
    <w:rsid w:val="0022778E"/>
    <w:rsid w:val="00233B1D"/>
    <w:rsid w:val="0023504C"/>
    <w:rsid w:val="00264AD5"/>
    <w:rsid w:val="002816B8"/>
    <w:rsid w:val="002A3614"/>
    <w:rsid w:val="002D7370"/>
    <w:rsid w:val="002E13F8"/>
    <w:rsid w:val="00331F25"/>
    <w:rsid w:val="00382D51"/>
    <w:rsid w:val="003973DF"/>
    <w:rsid w:val="003C1685"/>
    <w:rsid w:val="004722B0"/>
    <w:rsid w:val="00486EA2"/>
    <w:rsid w:val="004D2FA6"/>
    <w:rsid w:val="004D35DB"/>
    <w:rsid w:val="004F5BC6"/>
    <w:rsid w:val="00500DE5"/>
    <w:rsid w:val="00542C18"/>
    <w:rsid w:val="005C69B0"/>
    <w:rsid w:val="005E4A01"/>
    <w:rsid w:val="006008F4"/>
    <w:rsid w:val="00653608"/>
    <w:rsid w:val="00653FBC"/>
    <w:rsid w:val="006747C1"/>
    <w:rsid w:val="0069680D"/>
    <w:rsid w:val="006A0B74"/>
    <w:rsid w:val="006B6060"/>
    <w:rsid w:val="006D1EFE"/>
    <w:rsid w:val="006E1EEF"/>
    <w:rsid w:val="006F74E5"/>
    <w:rsid w:val="00701654"/>
    <w:rsid w:val="00720ACF"/>
    <w:rsid w:val="007470D8"/>
    <w:rsid w:val="00773C56"/>
    <w:rsid w:val="00782580"/>
    <w:rsid w:val="007A1F1D"/>
    <w:rsid w:val="007C744E"/>
    <w:rsid w:val="00810018"/>
    <w:rsid w:val="00827503"/>
    <w:rsid w:val="00831469"/>
    <w:rsid w:val="0083146F"/>
    <w:rsid w:val="0085535B"/>
    <w:rsid w:val="00857EA8"/>
    <w:rsid w:val="008B0EAB"/>
    <w:rsid w:val="00914C2C"/>
    <w:rsid w:val="0092006B"/>
    <w:rsid w:val="00933194"/>
    <w:rsid w:val="00934523"/>
    <w:rsid w:val="00956457"/>
    <w:rsid w:val="00962B55"/>
    <w:rsid w:val="00986405"/>
    <w:rsid w:val="00996278"/>
    <w:rsid w:val="009F5159"/>
    <w:rsid w:val="00A00D90"/>
    <w:rsid w:val="00A13584"/>
    <w:rsid w:val="00A3175B"/>
    <w:rsid w:val="00A327C4"/>
    <w:rsid w:val="00A50411"/>
    <w:rsid w:val="00A53801"/>
    <w:rsid w:val="00A641D7"/>
    <w:rsid w:val="00A66890"/>
    <w:rsid w:val="00A70FF3"/>
    <w:rsid w:val="00A74093"/>
    <w:rsid w:val="00A77817"/>
    <w:rsid w:val="00A92A04"/>
    <w:rsid w:val="00A96C66"/>
    <w:rsid w:val="00AB1B2F"/>
    <w:rsid w:val="00AD01F3"/>
    <w:rsid w:val="00B25795"/>
    <w:rsid w:val="00B714EC"/>
    <w:rsid w:val="00B9779E"/>
    <w:rsid w:val="00BF1466"/>
    <w:rsid w:val="00BF44BE"/>
    <w:rsid w:val="00C01410"/>
    <w:rsid w:val="00C05E7D"/>
    <w:rsid w:val="00C3213D"/>
    <w:rsid w:val="00C33903"/>
    <w:rsid w:val="00C34A6A"/>
    <w:rsid w:val="00C62AC1"/>
    <w:rsid w:val="00C71A46"/>
    <w:rsid w:val="00CB4517"/>
    <w:rsid w:val="00CB6A54"/>
    <w:rsid w:val="00CC729D"/>
    <w:rsid w:val="00CF1715"/>
    <w:rsid w:val="00D35179"/>
    <w:rsid w:val="00DF7752"/>
    <w:rsid w:val="00E006C8"/>
    <w:rsid w:val="00E05D3C"/>
    <w:rsid w:val="00E23A8D"/>
    <w:rsid w:val="00E43A3F"/>
    <w:rsid w:val="00E755D7"/>
    <w:rsid w:val="00E9767A"/>
    <w:rsid w:val="00EF7BBC"/>
    <w:rsid w:val="00F23EFD"/>
    <w:rsid w:val="00F321F0"/>
    <w:rsid w:val="00F43625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black"/>
    </o:shapedefaults>
    <o:shapelayout v:ext="edit">
      <o:idmap v:ext="edit" data="1"/>
    </o:shapelayout>
  </w:shapeDefaults>
  <w:decimalSymbol w:val="."/>
  <w:listSeparator w:val=","/>
  <w14:docId w14:val="35615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DA405-E7A2-9049-A2FE-D443DF829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801</Words>
  <Characters>4572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8</cp:revision>
  <cp:lastPrinted>2015-02-12T19:08:00Z</cp:lastPrinted>
  <dcterms:created xsi:type="dcterms:W3CDTF">2015-07-23T15:56:00Z</dcterms:created>
  <dcterms:modified xsi:type="dcterms:W3CDTF">2015-11-09T15:34:00Z</dcterms:modified>
</cp:coreProperties>
</file>